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F05C" w14:textId="77777777" w:rsidR="00373413" w:rsidRDefault="00346FF9">
      <w:r>
        <w:t>10 zasad bezpiecznego wyjścia na grzybobranie</w:t>
      </w:r>
    </w:p>
    <w:p w14:paraId="56E9D5A9" w14:textId="77777777" w:rsidR="00346FF9" w:rsidRDefault="00346FF9">
      <w:r>
        <w:t>W tle znajduje się zdjęcie dłoni starszej osoby, która trzyma w nich grzyby.</w:t>
      </w:r>
    </w:p>
    <w:p w14:paraId="63B695E0" w14:textId="77777777" w:rsidR="00346FF9" w:rsidRDefault="00346FF9" w:rsidP="00346FF9">
      <w:pPr>
        <w:pStyle w:val="Akapitzlist"/>
        <w:numPr>
          <w:ilvl w:val="0"/>
          <w:numId w:val="1"/>
        </w:numPr>
      </w:pPr>
      <w:r>
        <w:t>Staraj się nie wychodzić na grzyby samemu.</w:t>
      </w:r>
    </w:p>
    <w:p w14:paraId="6EA09846" w14:textId="77777777" w:rsidR="00346FF9" w:rsidRDefault="00346FF9" w:rsidP="00346FF9">
      <w:pPr>
        <w:pStyle w:val="Akapitzlist"/>
      </w:pPr>
      <w:r>
        <w:t>Podczas zbierania grzybów pozostań  w kontakcie wzrokowym z towarzyszami.</w:t>
      </w:r>
    </w:p>
    <w:p w14:paraId="21FEB6D5" w14:textId="77777777" w:rsidR="00346FF9" w:rsidRDefault="00346FF9" w:rsidP="00346FF9">
      <w:pPr>
        <w:pStyle w:val="Akapitzlist"/>
        <w:numPr>
          <w:ilvl w:val="0"/>
          <w:numId w:val="1"/>
        </w:numPr>
      </w:pPr>
      <w:r>
        <w:t>Poinformuj bliskich, gdzie się wybierasz i o której planujesz wrócić.</w:t>
      </w:r>
    </w:p>
    <w:p w14:paraId="43B8D787" w14:textId="77777777" w:rsidR="00346FF9" w:rsidRDefault="00346FF9" w:rsidP="00346FF9">
      <w:pPr>
        <w:pStyle w:val="Akapitzlist"/>
        <w:numPr>
          <w:ilvl w:val="0"/>
          <w:numId w:val="1"/>
        </w:numPr>
      </w:pPr>
      <w:r>
        <w:t xml:space="preserve">Sprawdź na mapie obszar, na którym zamierzasz zbierać grzyby. </w:t>
      </w:r>
    </w:p>
    <w:p w14:paraId="25314131" w14:textId="77777777" w:rsidR="00346FF9" w:rsidRDefault="00346FF9" w:rsidP="00346FF9">
      <w:pPr>
        <w:pStyle w:val="Akapitzlist"/>
      </w:pPr>
      <w:r>
        <w:t>Zapoznaj się ze szlakami i trasami prowadzącymi do głównych dróg.</w:t>
      </w:r>
    </w:p>
    <w:p w14:paraId="6D9EC4E6" w14:textId="77777777" w:rsidR="00346FF9" w:rsidRDefault="00346FF9" w:rsidP="00346FF9">
      <w:pPr>
        <w:pStyle w:val="Akapitzlist"/>
        <w:numPr>
          <w:ilvl w:val="0"/>
          <w:numId w:val="1"/>
        </w:numPr>
      </w:pPr>
      <w:r>
        <w:t>Jeśli nie znasz dobrze terenu, trzymaj się szlaku. Miej w zasięgu wzroku główną ścieżkę. Zwracaj uwagę również na punkty orientacyjne, elementy charakterystyczne w danym terenie. Jeśli się zgubisz – mogą być one cenną wskazówką dla służb ratunkowych.</w:t>
      </w:r>
    </w:p>
    <w:p w14:paraId="7EF48C0F" w14:textId="77777777" w:rsidR="00346FF9" w:rsidRDefault="00346FF9" w:rsidP="00346FF9">
      <w:pPr>
        <w:pStyle w:val="Akapitzlist"/>
        <w:numPr>
          <w:ilvl w:val="0"/>
          <w:numId w:val="1"/>
        </w:numPr>
      </w:pPr>
      <w:r>
        <w:t xml:space="preserve">Miej przy sobie naładowany telefon. Może się tez przydać: gwizdek, latarka, kompas i </w:t>
      </w:r>
      <w:proofErr w:type="spellStart"/>
      <w:r>
        <w:t>powerbank</w:t>
      </w:r>
      <w:proofErr w:type="spellEnd"/>
      <w:r>
        <w:t>.</w:t>
      </w:r>
    </w:p>
    <w:p w14:paraId="06AE19DB" w14:textId="77777777" w:rsidR="00346FF9" w:rsidRDefault="00346FF9" w:rsidP="00346FF9">
      <w:pPr>
        <w:pStyle w:val="Akapitzlist"/>
        <w:numPr>
          <w:ilvl w:val="0"/>
          <w:numId w:val="1"/>
        </w:numPr>
      </w:pPr>
      <w:r>
        <w:t>Ubierz się adekwatnie do warunków pogodowych. Pamiętaj o ciepłej, przeciwdeszczowej odzieży i obuwiu oraz elementach odblaskowych.</w:t>
      </w:r>
    </w:p>
    <w:p w14:paraId="6022AA84" w14:textId="77777777" w:rsidR="00346FF9" w:rsidRDefault="00346FF9" w:rsidP="00346FF9">
      <w:pPr>
        <w:pStyle w:val="Akapitzlist"/>
        <w:numPr>
          <w:ilvl w:val="0"/>
          <w:numId w:val="1"/>
        </w:numPr>
      </w:pPr>
      <w:r>
        <w:t>Jeśli wychodzisz na dłużej zabierz ze sobą prowiant i cos ciepłego do picia. Pamiętaj również o butelce wody.</w:t>
      </w:r>
    </w:p>
    <w:p w14:paraId="2CF4807E" w14:textId="77777777" w:rsidR="00346FF9" w:rsidRDefault="00346FF9" w:rsidP="00346FF9">
      <w:pPr>
        <w:pStyle w:val="Akapitzlist"/>
        <w:numPr>
          <w:ilvl w:val="0"/>
          <w:numId w:val="1"/>
        </w:numPr>
      </w:pPr>
      <w:r>
        <w:t>Planuj wyjście na grzybobranie w godzinach porannych lub w ciągu dnia. Nie wychodź zbyt późno, nie ryzykuj, że w lesie zastanie cię zmierzch.</w:t>
      </w:r>
    </w:p>
    <w:p w14:paraId="3AF222E3" w14:textId="77777777" w:rsidR="00346FF9" w:rsidRDefault="00346FF9" w:rsidP="00346FF9">
      <w:pPr>
        <w:pStyle w:val="Akapitzlist"/>
        <w:numPr>
          <w:ilvl w:val="0"/>
          <w:numId w:val="1"/>
        </w:numPr>
      </w:pPr>
      <w:r>
        <w:t>Jeśli się zgubisz nie panikuj. Zadzwoń do rodziny i na numer alarmowy 112.</w:t>
      </w:r>
    </w:p>
    <w:p w14:paraId="76313262" w14:textId="77777777" w:rsidR="00346FF9" w:rsidRDefault="00346FF9" w:rsidP="00346FF9">
      <w:pPr>
        <w:pStyle w:val="Akapitzlist"/>
        <w:numPr>
          <w:ilvl w:val="0"/>
          <w:numId w:val="1"/>
        </w:numPr>
      </w:pPr>
      <w:r>
        <w:t>Jeśli usłyszysz głosy lub zobaczysz światła – zostań  w miejscu i zacznij gwizdać lub głośno wołać.</w:t>
      </w:r>
    </w:p>
    <w:p w14:paraId="5866C439" w14:textId="77777777" w:rsidR="00346FF9" w:rsidRDefault="00346FF9" w:rsidP="00346FF9">
      <w:r>
        <w:t xml:space="preserve">Poniżej </w:t>
      </w:r>
      <w:r w:rsidR="00611BE1">
        <w:t xml:space="preserve">tekstu </w:t>
      </w:r>
      <w:r>
        <w:t>od lewej znajduje się logo Fundacji Itaka Centrum Poszukiwań Ludzi Zaginionych, obok Centrum Poszukiwań Osób Zaginionych Komendy Głównej Policji oraz Ministerstwa Spraw Wewnętrznych i Administracji</w:t>
      </w:r>
    </w:p>
    <w:sectPr w:rsidR="00346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96E17"/>
    <w:multiLevelType w:val="hybridMultilevel"/>
    <w:tmpl w:val="C860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58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9"/>
    <w:rsid w:val="00282529"/>
    <w:rsid w:val="00346FF9"/>
    <w:rsid w:val="00373413"/>
    <w:rsid w:val="004D06C6"/>
    <w:rsid w:val="00611BE1"/>
    <w:rsid w:val="008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64FA"/>
  <w15:chartTrackingRefBased/>
  <w15:docId w15:val="{19C95BD8-405F-4E7F-BBE6-0B9DC7B0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Magdalena_W</dc:creator>
  <cp:keywords/>
  <dc:description/>
  <cp:lastModifiedBy>KPP Mrągowo</cp:lastModifiedBy>
  <cp:revision>2</cp:revision>
  <dcterms:created xsi:type="dcterms:W3CDTF">2022-10-07T08:57:00Z</dcterms:created>
  <dcterms:modified xsi:type="dcterms:W3CDTF">2022-10-07T08:57:00Z</dcterms:modified>
</cp:coreProperties>
</file>